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0E6" w:rsidRDefault="004670E6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</w:rPr>
        <w:t>ОЦЕНКА</w:t>
      </w: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bCs/>
          <w:sz w:val="28"/>
          <w:szCs w:val="28"/>
        </w:rPr>
        <w:t>приказа Министра финансов Республики Казахстан</w:t>
      </w: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="003D462D" w:rsidRPr="009C2698">
        <w:rPr>
          <w:rFonts w:ascii="Times New Roman" w:eastAsia="Calibri" w:hAnsi="Times New Roman" w:cs="Times New Roman"/>
          <w:b/>
          <w:sz w:val="28"/>
          <w:szCs w:val="28"/>
        </w:rPr>
        <w:t>Об утверждении Т</w:t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 xml:space="preserve">ипового положения о сервисной группе </w:t>
      </w: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</w:rPr>
        <w:t>органа государственных доходов</w:t>
      </w:r>
      <w:r w:rsidRPr="009C2698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 w:rsidRPr="009C2698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</w:p>
    <w:p w:rsidR="003D462D" w:rsidRPr="009C2698" w:rsidRDefault="003D462D" w:rsidP="00871D6C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C2698">
        <w:rPr>
          <w:rFonts w:ascii="Times New Roman" w:eastAsia="Calibri" w:hAnsi="Times New Roman" w:cs="Times New Roman"/>
          <w:bCs/>
          <w:iCs/>
          <w:sz w:val="28"/>
          <w:szCs w:val="28"/>
        </w:rPr>
        <w:t>(далее – Проект)</w:t>
      </w: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</w:p>
    <w:p w:rsidR="00871D6C" w:rsidRPr="009C2698" w:rsidRDefault="00871D6C" w:rsidP="00871D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871D6C" w:rsidRPr="009C2698" w:rsidRDefault="00871D6C" w:rsidP="00871D6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871D6C" w:rsidRPr="009C2698" w:rsidRDefault="00871D6C" w:rsidP="00871D6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Проект реализует мероприятия по созданию условий для исполнения налогоплательщиками налоговых обязательств, которые позволят органу государственных доходов обеспечить доступность в предоставлении государственных услуг и оказание консультационной </w:t>
      </w:r>
      <w:r w:rsidRPr="0088705C">
        <w:rPr>
          <w:rFonts w:ascii="Times New Roman" w:eastAsia="Calibri" w:hAnsi="Times New Roman" w:cs="Times New Roman"/>
          <w:sz w:val="28"/>
          <w:szCs w:val="28"/>
        </w:rPr>
        <w:t xml:space="preserve">помощи отдельной категории налогоплательщиков </w:t>
      </w:r>
      <w:r w:rsidRPr="0088705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8705C">
        <w:rPr>
          <w:rFonts w:ascii="Times New Roman" w:eastAsia="Calibri" w:hAnsi="Times New Roman" w:cs="Times New Roman"/>
          <w:sz w:val="28"/>
          <w:szCs w:val="28"/>
        </w:rPr>
        <w:t>лицам с инвалидностью первой или второй</w:t>
      </w: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 группы; лицам, имеющих заболевания, при которых может устанавливаться срок временной нетрудоспособности более 2 (двух) месяцев; престарелым лицам старше восьмидесяти лет, которые нуждаются в постороннем уходе и помощи; физическим лицам, проживающих в отдаленных населенных пунктах, на территории которых отсутствуют сети телекоммуникаций общего пользования).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Принятие </w:t>
      </w:r>
      <w:r w:rsidR="003D462D" w:rsidRPr="009C2698">
        <w:rPr>
          <w:rFonts w:ascii="Times New Roman" w:eastAsia="Calibri" w:hAnsi="Times New Roman" w:cs="Times New Roman"/>
          <w:sz w:val="28"/>
          <w:szCs w:val="28"/>
        </w:rPr>
        <w:t>П</w:t>
      </w: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роекта не вызывает социальной напряженности или недовольства в обществе, создаст условия для исполнения </w:t>
      </w:r>
      <w:r w:rsidRPr="009C2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отдельными категориями налогоплательщиков </w:t>
      </w:r>
      <w:r w:rsidRPr="009C2698">
        <w:rPr>
          <w:rFonts w:ascii="Times New Roman" w:eastAsia="Calibri" w:hAnsi="Times New Roman" w:cs="Times New Roman"/>
          <w:sz w:val="28"/>
          <w:szCs w:val="28"/>
        </w:rPr>
        <w:t>налоговых обязательств.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tab/>
        <w:t>Риск политической дестабилизации или массового общественного недовольства не усматривается.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ab/>
        <w:t>Оценка правовых последствий: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2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Проект не вступает в противоречие с налоговым законодательством и определяет порядок работы сервисной группы органа государственных доходов. 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Предлагаемое правовое регулирование является необходимым и обоснованным, поскольку создаст условия и снизит нагрузку по исполнению налоговых обязательств вышеуказанной категории налогоплательщиков 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tab/>
        <w:t>Проект не вводит новых обязанностей или ограничений для налогоплательщиков.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tab/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ab/>
        <w:t>Оценка информационных последствий:</w:t>
      </w:r>
    </w:p>
    <w:p w:rsidR="00871D6C" w:rsidRPr="009C2698" w:rsidRDefault="00871D6C" w:rsidP="00871D6C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последствия </w:t>
      </w:r>
      <w:r w:rsidR="00B82332" w:rsidRPr="009C269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умеренные</w:t>
      </w:r>
      <w:r w:rsidR="003D462D" w:rsidRPr="009C26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поскольку П</w:t>
      </w:r>
      <w:r w:rsidRPr="009C2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 определяет порядок деятельности</w:t>
      </w:r>
      <w:r w:rsidRPr="009C2698">
        <w:rPr>
          <w:rFonts w:ascii="Times New Roman" w:hAnsi="Times New Roman"/>
          <w:color w:val="000000"/>
          <w:sz w:val="28"/>
          <w:szCs w:val="28"/>
        </w:rPr>
        <w:t xml:space="preserve"> сервисной группы органа государственных доходов, которые оказывают консультации по получению государственных услуг, в том числе, по составлению деклараций и осуществлению приема налоговых заявлений, </w:t>
      </w:r>
      <w:r w:rsidRPr="009C269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что</w:t>
      </w:r>
      <w:r w:rsidRPr="009C26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C2698">
        <w:rPr>
          <w:rFonts w:ascii="Times New Roman" w:hAnsi="Times New Roman"/>
          <w:sz w:val="28"/>
          <w:szCs w:val="28"/>
        </w:rPr>
        <w:t xml:space="preserve">позволит </w:t>
      </w:r>
      <w:r w:rsidRPr="009C2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вышеуказанной категории </w:t>
      </w:r>
      <w:r w:rsidRPr="009C2698">
        <w:rPr>
          <w:rFonts w:ascii="Times New Roman" w:hAnsi="Times New Roman"/>
          <w:sz w:val="28"/>
          <w:szCs w:val="28"/>
        </w:rPr>
        <w:t xml:space="preserve">налогоплательщиков </w:t>
      </w:r>
      <w:r w:rsidRPr="009C2698">
        <w:rPr>
          <w:rFonts w:ascii="Times New Roman" w:hAnsi="Times New Roman" w:cs="Times New Roman"/>
          <w:sz w:val="28"/>
          <w:szCs w:val="28"/>
        </w:rPr>
        <w:t xml:space="preserve">сократить время при получении государственных услуг без выезда в орган государственных доходов, в том числе, </w:t>
      </w:r>
      <w:r w:rsidR="009C2698">
        <w:rPr>
          <w:rFonts w:ascii="Times New Roman" w:eastAsia="Calibri" w:hAnsi="Times New Roman" w:cs="Times New Roman"/>
          <w:sz w:val="28"/>
          <w:szCs w:val="28"/>
        </w:rPr>
        <w:t>физическим лица, проживающие в</w:t>
      </w:r>
      <w:r w:rsidR="00DB2A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C2698">
        <w:rPr>
          <w:rFonts w:ascii="Times New Roman" w:eastAsia="Calibri" w:hAnsi="Times New Roman" w:cs="Times New Roman"/>
          <w:sz w:val="28"/>
          <w:szCs w:val="28"/>
        </w:rPr>
        <w:t>отдаленных населенных пунктах, где отсутствует интернет.</w:t>
      </w:r>
    </w:p>
    <w:p w:rsidR="00B82332" w:rsidRPr="009C2698" w:rsidRDefault="003D462D" w:rsidP="00B8233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lastRenderedPageBreak/>
        <w:t>Данный П</w:t>
      </w:r>
      <w:r w:rsidR="00B82332" w:rsidRPr="009C2698">
        <w:rPr>
          <w:rFonts w:ascii="Times New Roman" w:eastAsia="Calibri" w:hAnsi="Times New Roman" w:cs="Times New Roman"/>
          <w:sz w:val="28"/>
          <w:szCs w:val="28"/>
        </w:rPr>
        <w:t>роект не вызывает резонанса в связи с тем, что созданы благоприятные условия для получения государственных услуг населением.</w:t>
      </w:r>
    </w:p>
    <w:p w:rsidR="00B82332" w:rsidRPr="009C2698" w:rsidRDefault="00B82332" w:rsidP="00B8233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t>При необходимости будет предоставлен Пресс-релиз.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sz w:val="28"/>
          <w:szCs w:val="28"/>
        </w:rPr>
        <w:tab/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Pr="009C2698">
        <w:rPr>
          <w:rFonts w:ascii="Times New Roman" w:eastAsia="Calibri" w:hAnsi="Times New Roman" w:cs="Times New Roman"/>
          <w:b/>
          <w:sz w:val="28"/>
          <w:szCs w:val="28"/>
        </w:rPr>
        <w:tab/>
        <w:t>Оценка иных последствий:</w:t>
      </w:r>
    </w:p>
    <w:p w:rsidR="00871D6C" w:rsidRPr="009C2698" w:rsidRDefault="00871D6C" w:rsidP="00871D6C">
      <w:pPr>
        <w:pBdr>
          <w:bottom w:val="single" w:sz="4" w:space="31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C2698">
        <w:rPr>
          <w:rFonts w:ascii="Times New Roman" w:eastAsia="Calibri" w:hAnsi="Times New Roman" w:cs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последствия. </w:t>
      </w:r>
    </w:p>
    <w:p w:rsidR="00871D6C" w:rsidRPr="009C2698" w:rsidRDefault="00871D6C" w:rsidP="00871D6C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Министр финансов</w:t>
      </w:r>
    </w:p>
    <w:p w:rsidR="00871D6C" w:rsidRPr="00A9612C" w:rsidRDefault="00871D6C" w:rsidP="00871D6C">
      <w:pPr>
        <w:spacing w:after="0" w:line="240" w:lineRule="auto"/>
        <w:ind w:left="851"/>
        <w:jc w:val="both"/>
        <w:rPr>
          <w:rFonts w:ascii="Calibri" w:eastAsia="Calibri" w:hAnsi="Calibri" w:cs="Times New Roman"/>
        </w:rPr>
      </w:pPr>
      <w:r w:rsidRPr="009C2698">
        <w:rPr>
          <w:rFonts w:ascii="Times New Roman" w:eastAsia="Calibri" w:hAnsi="Times New Roman" w:cs="Times New Roman"/>
          <w:b/>
          <w:sz w:val="28"/>
          <w:szCs w:val="28"/>
          <w:lang w:val="kk-KZ"/>
        </w:rPr>
        <w:t>Республики Казахстан</w:t>
      </w:r>
      <w:r w:rsidRPr="009C2698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9C2698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9C2698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Pr="009C2698"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 xml:space="preserve">           М. Такиев</w:t>
      </w:r>
    </w:p>
    <w:p w:rsidR="00871D6C" w:rsidRDefault="00871D6C" w:rsidP="00871D6C"/>
    <w:p w:rsidR="00D32FAC" w:rsidRPr="00871D6C" w:rsidRDefault="00D32FAC" w:rsidP="00871D6C"/>
    <w:sectPr w:rsidR="00D32FAC" w:rsidRPr="00871D6C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A6E" w:rsidRDefault="00121A6E">
      <w:pPr>
        <w:spacing w:after="0" w:line="240" w:lineRule="auto"/>
      </w:pPr>
      <w:r>
        <w:separator/>
      </w:r>
    </w:p>
  </w:endnote>
  <w:endnote w:type="continuationSeparator" w:id="0">
    <w:p w:rsidR="00121A6E" w:rsidRDefault="00121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A6E" w:rsidRDefault="00121A6E">
      <w:pPr>
        <w:spacing w:after="0" w:line="240" w:lineRule="auto"/>
      </w:pPr>
      <w:r>
        <w:separator/>
      </w:r>
    </w:p>
  </w:footnote>
  <w:footnote w:type="continuationSeparator" w:id="0">
    <w:p w:rsidR="00121A6E" w:rsidRDefault="00121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871D6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66A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121A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6C"/>
    <w:rsid w:val="00121A6E"/>
    <w:rsid w:val="001E2B7D"/>
    <w:rsid w:val="003D462D"/>
    <w:rsid w:val="004175DB"/>
    <w:rsid w:val="004670E6"/>
    <w:rsid w:val="006B1D69"/>
    <w:rsid w:val="00745768"/>
    <w:rsid w:val="00871D6C"/>
    <w:rsid w:val="0088705C"/>
    <w:rsid w:val="008B1DA9"/>
    <w:rsid w:val="00996DFE"/>
    <w:rsid w:val="009C2698"/>
    <w:rsid w:val="00A77464"/>
    <w:rsid w:val="00B82332"/>
    <w:rsid w:val="00C2383A"/>
    <w:rsid w:val="00D32FAC"/>
    <w:rsid w:val="00D766A8"/>
    <w:rsid w:val="00DB2A09"/>
    <w:rsid w:val="00EC685E"/>
    <w:rsid w:val="00FB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6C054-6C55-465C-99A0-E895B63C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1D6C"/>
  </w:style>
  <w:style w:type="paragraph" w:styleId="a6">
    <w:name w:val="Balloon Text"/>
    <w:basedOn w:val="a"/>
    <w:link w:val="a7"/>
    <w:uiPriority w:val="99"/>
    <w:semiHidden/>
    <w:unhideWhenUsed/>
    <w:rsid w:val="00FB3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3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Батырбекова Айгуль Дарбаевна</dc:creator>
  <cp:keywords/>
  <dc:description/>
  <cp:lastModifiedBy>Батырбекова Айгуль Дарбаевна</cp:lastModifiedBy>
  <cp:revision>2</cp:revision>
  <cp:lastPrinted>2025-08-28T10:22:00Z</cp:lastPrinted>
  <dcterms:created xsi:type="dcterms:W3CDTF">2025-09-03T05:51:00Z</dcterms:created>
  <dcterms:modified xsi:type="dcterms:W3CDTF">2025-09-03T05:51:00Z</dcterms:modified>
</cp:coreProperties>
</file>